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F3" w:rsidRDefault="00CD32F3" w:rsidP="00CD32F3">
      <w:pPr>
        <w:jc w:val="right"/>
      </w:pPr>
      <w:r>
        <w:t>Приложение1а к приложению №1 к</w:t>
      </w:r>
    </w:p>
    <w:p w:rsidR="00CD32F3" w:rsidRDefault="00CD32F3" w:rsidP="00CD32F3">
      <w:pPr>
        <w:jc w:val="right"/>
      </w:pPr>
      <w:r>
        <w:t xml:space="preserve"> постановлению №6 от 12.03.2013</w:t>
      </w:r>
    </w:p>
    <w:tbl>
      <w:tblPr>
        <w:tblStyle w:val="a3"/>
        <w:tblpPr w:leftFromText="180" w:rightFromText="180" w:vertAnchor="page" w:horzAnchor="margin" w:tblpXSpec="center" w:tblpY="2813"/>
        <w:tblW w:w="0" w:type="auto"/>
        <w:tblLook w:val="04A0"/>
      </w:tblPr>
      <w:tblGrid>
        <w:gridCol w:w="756"/>
        <w:gridCol w:w="3339"/>
        <w:gridCol w:w="1825"/>
        <w:gridCol w:w="1830"/>
      </w:tblGrid>
      <w:tr w:rsidR="00CD32F3" w:rsidTr="00CD32F3">
        <w:trPr>
          <w:trHeight w:val="285"/>
        </w:trPr>
        <w:tc>
          <w:tcPr>
            <w:tcW w:w="756" w:type="dxa"/>
            <w:vMerge w:val="restart"/>
          </w:tcPr>
          <w:p w:rsidR="00CD32F3" w:rsidRDefault="00CD32F3" w:rsidP="00CD32F3">
            <w:r>
              <w:t>№п\п</w:t>
            </w:r>
          </w:p>
        </w:tc>
        <w:tc>
          <w:tcPr>
            <w:tcW w:w="3339" w:type="dxa"/>
            <w:vMerge w:val="restart"/>
          </w:tcPr>
          <w:p w:rsidR="00CD32F3" w:rsidRDefault="00CD32F3" w:rsidP="00CD32F3">
            <w:r>
              <w:t xml:space="preserve">Наименование организаций и объектов </w:t>
            </w:r>
          </w:p>
        </w:tc>
        <w:tc>
          <w:tcPr>
            <w:tcW w:w="3655" w:type="dxa"/>
            <w:gridSpan w:val="2"/>
            <w:tcBorders>
              <w:bottom w:val="single" w:sz="4" w:space="0" w:color="auto"/>
            </w:tcBorders>
          </w:tcPr>
          <w:p w:rsidR="00CD32F3" w:rsidRDefault="00CD32F3" w:rsidP="00CD32F3">
            <w:r>
              <w:t>Расстояние, м.</w:t>
            </w:r>
          </w:p>
        </w:tc>
      </w:tr>
      <w:tr w:rsidR="00CD32F3" w:rsidTr="00CD32F3">
        <w:trPr>
          <w:trHeight w:val="258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vMerge/>
          </w:tcPr>
          <w:p w:rsidR="00CD32F3" w:rsidRDefault="00CD32F3" w:rsidP="00CD32F3"/>
        </w:tc>
        <w:tc>
          <w:tcPr>
            <w:tcW w:w="1825" w:type="dxa"/>
            <w:tcBorders>
              <w:top w:val="single" w:sz="4" w:space="0" w:color="auto"/>
              <w:right w:val="single" w:sz="4" w:space="0" w:color="auto"/>
            </w:tcBorders>
          </w:tcPr>
          <w:p w:rsidR="00CD32F3" w:rsidRDefault="00CD32F3" w:rsidP="00CD32F3">
            <w:r>
              <w:t>Торговый объект розничной продажи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</w:tcBorders>
          </w:tcPr>
          <w:p w:rsidR="00CD32F3" w:rsidRDefault="00CD32F3" w:rsidP="00CD32F3">
            <w:r>
              <w:t>Предприятие общественного питания</w:t>
            </w:r>
          </w:p>
        </w:tc>
      </w:tr>
      <w:tr w:rsidR="00CD32F3" w:rsidTr="00CD32F3">
        <w:trPr>
          <w:trHeight w:val="258"/>
        </w:trPr>
        <w:tc>
          <w:tcPr>
            <w:tcW w:w="756" w:type="dxa"/>
            <w:vMerge w:val="restart"/>
            <w:tcBorders>
              <w:top w:val="single" w:sz="4" w:space="0" w:color="auto"/>
            </w:tcBorders>
          </w:tcPr>
          <w:p w:rsidR="00CD32F3" w:rsidRDefault="00CD32F3" w:rsidP="00CD32F3">
            <w:r>
              <w:t>1</w:t>
            </w:r>
          </w:p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Детские организации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МКДОУ Тогучинского района Коуракский детский сад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МКДОУ Тогучинского района Юртовский  детский сад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МКДОУ Тогучинского района Мирновский  детский сад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 w:val="restart"/>
          </w:tcPr>
          <w:p w:rsidR="00CD32F3" w:rsidRDefault="00CD32F3" w:rsidP="00CD32F3">
            <w:r>
              <w:t>2</w:t>
            </w:r>
          </w:p>
        </w:tc>
        <w:tc>
          <w:tcPr>
            <w:tcW w:w="6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Образовательные организации</w:t>
            </w:r>
          </w:p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МБОУ Тогучинского района Коуракская СОШ им. А.Я.Михайлова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 xml:space="preserve">МБОУ Тогучинского района Юртовская СОШ 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МКОУ Тогучинского района Мирновская ООШ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 w:val="restart"/>
          </w:tcPr>
          <w:p w:rsidR="00CD32F3" w:rsidRDefault="00CD32F3" w:rsidP="00CD32F3">
            <w:r>
              <w:t>3</w:t>
            </w:r>
          </w:p>
        </w:tc>
        <w:tc>
          <w:tcPr>
            <w:tcW w:w="6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Медицинскии организации</w:t>
            </w:r>
          </w:p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Коуракская участковая больница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Юртовский ФАП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Старогутовский ФАП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  <w:vMerge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Мирновский ФАП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</w:tcPr>
          <w:p w:rsidR="00CD32F3" w:rsidRDefault="00CD32F3" w:rsidP="00CD32F3">
            <w:r>
              <w:t>4</w:t>
            </w:r>
          </w:p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Организации Культуры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МКУК « Коуракский КДЦ»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Юртовский СДК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  <w:tr w:rsidR="00CD32F3" w:rsidTr="00CD32F3">
        <w:trPr>
          <w:trHeight w:val="557"/>
        </w:trPr>
        <w:tc>
          <w:tcPr>
            <w:tcW w:w="756" w:type="dxa"/>
          </w:tcPr>
          <w:p w:rsidR="00CD32F3" w:rsidRDefault="00CD32F3" w:rsidP="00CD32F3"/>
        </w:tc>
        <w:tc>
          <w:tcPr>
            <w:tcW w:w="3339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Старогутовский ДО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>
            <w:r>
              <w:t>50</w:t>
            </w: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</w:tcPr>
          <w:p w:rsidR="00CD32F3" w:rsidRDefault="00CD32F3" w:rsidP="00CD32F3"/>
        </w:tc>
      </w:tr>
    </w:tbl>
    <w:p w:rsidR="000865C5" w:rsidRDefault="000865C5"/>
    <w:sectPr w:rsidR="000865C5" w:rsidSect="00086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A6C" w:rsidRDefault="00360A6C" w:rsidP="00CD32F3">
      <w:pPr>
        <w:spacing w:after="0" w:line="240" w:lineRule="auto"/>
      </w:pPr>
      <w:r>
        <w:separator/>
      </w:r>
    </w:p>
  </w:endnote>
  <w:endnote w:type="continuationSeparator" w:id="1">
    <w:p w:rsidR="00360A6C" w:rsidRDefault="00360A6C" w:rsidP="00CD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A6C" w:rsidRDefault="00360A6C" w:rsidP="00CD32F3">
      <w:pPr>
        <w:spacing w:after="0" w:line="240" w:lineRule="auto"/>
      </w:pPr>
      <w:r>
        <w:separator/>
      </w:r>
    </w:p>
  </w:footnote>
  <w:footnote w:type="continuationSeparator" w:id="1">
    <w:p w:rsidR="00360A6C" w:rsidRDefault="00360A6C" w:rsidP="00CD3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73DA"/>
    <w:rsid w:val="000865C5"/>
    <w:rsid w:val="001376C0"/>
    <w:rsid w:val="00360A6C"/>
    <w:rsid w:val="005073DA"/>
    <w:rsid w:val="00CD32F3"/>
    <w:rsid w:val="00EC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73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D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2F3"/>
  </w:style>
  <w:style w:type="paragraph" w:styleId="a6">
    <w:name w:val="footer"/>
    <w:basedOn w:val="a"/>
    <w:link w:val="a7"/>
    <w:uiPriority w:val="99"/>
    <w:semiHidden/>
    <w:unhideWhenUsed/>
    <w:rsid w:val="00CD3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3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4</cp:revision>
  <dcterms:created xsi:type="dcterms:W3CDTF">2010-02-19T03:10:00Z</dcterms:created>
  <dcterms:modified xsi:type="dcterms:W3CDTF">2010-02-19T03:44:00Z</dcterms:modified>
</cp:coreProperties>
</file>